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
    <w:p w:rsidR="00C40441" w:rsidRPr="00E14451" w:rsidRDefault="00C40441" w:rsidP="00C40441">
      <w:pPr>
        <w:ind w:firstLine="708"/>
        <w:jc w:val="both"/>
        <w:rPr>
          <w:sz w:val="22"/>
          <w:szCs w:val="22"/>
        </w:rPr>
      </w:pPr>
    </w:p>
    <w:p w:rsidR="00C40441" w:rsidRPr="00AF751C" w:rsidRDefault="00C40441" w:rsidP="00094D3B">
      <w:pPr>
        <w:overflowPunct/>
        <w:autoSpaceDE/>
        <w:autoSpaceDN/>
        <w:adjustRightInd/>
        <w:jc w:val="both"/>
        <w:textAlignment w:val="auto"/>
        <w:rPr>
          <w:rFonts w:eastAsiaTheme="majorEastAsia" w:cstheme="majorBidi"/>
          <w:b/>
          <w:iCs/>
          <w:color w:val="0070C0"/>
          <w:sz w:val="22"/>
          <w:szCs w:val="22"/>
        </w:rPr>
      </w:pPr>
      <w:r w:rsidRPr="00E14451">
        <w:rPr>
          <w:sz w:val="22"/>
          <w:szCs w:val="22"/>
        </w:rPr>
        <w:t xml:space="preserve">İdarenizce yapılan ihale sonucunda </w:t>
      </w:r>
      <w:r w:rsidR="00417010" w:rsidRPr="00417010">
        <w:rPr>
          <w:b/>
          <w:iCs/>
          <w:color w:val="0070C0"/>
          <w:szCs w:val="24"/>
        </w:rPr>
        <w:t>E5000 Tipi Lokomotif İmalatı İçin Elektrik Bağlantı Kutuları Ve Topraklama Komponentleri Alımı</w:t>
      </w:r>
      <w:r w:rsidR="007113FE">
        <w:rPr>
          <w:b/>
          <w:iCs/>
          <w:color w:val="0070C0"/>
          <w:szCs w:val="24"/>
        </w:rPr>
        <w:t>- 7 Kalem</w:t>
      </w:r>
      <w:bookmarkStart w:id="0" w:name="_GoBack"/>
      <w:bookmarkEnd w:id="0"/>
      <w:r w:rsidR="00C36BEE">
        <w:rPr>
          <w:b/>
          <w:iCs/>
          <w:color w:val="0070C0"/>
          <w:szCs w:val="24"/>
        </w:rPr>
        <w:t xml:space="preserve"> </w:t>
      </w:r>
      <w:r w:rsidR="00776A7E" w:rsidRPr="00094D3B">
        <w:rPr>
          <w:sz w:val="22"/>
          <w:szCs w:val="22"/>
        </w:rPr>
        <w:t>Malzeme Alımı</w:t>
      </w:r>
      <w:r w:rsidR="00422F2F" w:rsidRPr="00094D3B">
        <w:rPr>
          <w:sz w:val="22"/>
          <w:szCs w:val="22"/>
        </w:rPr>
        <w:t xml:space="preserve"> </w:t>
      </w:r>
      <w:r w:rsidRPr="00E14451">
        <w:rPr>
          <w:sz w:val="22"/>
          <w:szCs w:val="22"/>
        </w:rPr>
        <w:t>işini taahhüt eden yüklenici [yüklenicinin adı ve soyadı/ticaret unvanı]‘nın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kontrgarantilerine dayanılarak verilecek </w:t>
      </w:r>
      <w:r>
        <w:rPr>
          <w:sz w:val="18"/>
          <w:szCs w:val="18"/>
          <w:lang w:eastAsia="tr-TR"/>
        </w:rPr>
        <w:t>kefalet senetlerinde</w:t>
      </w:r>
      <w:r w:rsidRPr="00A939B0">
        <w:rPr>
          <w:sz w:val="18"/>
          <w:szCs w:val="18"/>
          <w:lang w:eastAsia="tr-TR"/>
        </w:rPr>
        <w:t xml:space="preserve">, kontrgarantiyi veren yabancı banka veya kredi kuruluşunun ismi ve </w:t>
      </w:r>
      <w:r>
        <w:rPr>
          <w:sz w:val="18"/>
          <w:szCs w:val="18"/>
          <w:lang w:eastAsia="tr-TR"/>
        </w:rPr>
        <w:t>kefaletin</w:t>
      </w:r>
      <w:r w:rsidRPr="00A939B0">
        <w:rPr>
          <w:sz w:val="18"/>
          <w:szCs w:val="18"/>
          <w:lang w:eastAsia="tr-TR"/>
        </w:rPr>
        <w:t xml:space="preserve"> kontrgarantili olduğu belirtilecektir. Teklife esas para birimi Türk Lirası ise kontrgarantilere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94D3B"/>
    <w:rsid w:val="000A6F8A"/>
    <w:rsid w:val="000A7019"/>
    <w:rsid w:val="001271DA"/>
    <w:rsid w:val="001808FB"/>
    <w:rsid w:val="0038489E"/>
    <w:rsid w:val="00406E14"/>
    <w:rsid w:val="00417010"/>
    <w:rsid w:val="00422F2F"/>
    <w:rsid w:val="006223F2"/>
    <w:rsid w:val="00626523"/>
    <w:rsid w:val="007113FE"/>
    <w:rsid w:val="00776A7E"/>
    <w:rsid w:val="008E0B31"/>
    <w:rsid w:val="00A70292"/>
    <w:rsid w:val="00AF751C"/>
    <w:rsid w:val="00B533D3"/>
    <w:rsid w:val="00C072AB"/>
    <w:rsid w:val="00C36BEE"/>
    <w:rsid w:val="00C40441"/>
    <w:rsid w:val="00C53FEA"/>
    <w:rsid w:val="00C83D0F"/>
    <w:rsid w:val="00C87225"/>
    <w:rsid w:val="00CB7E6B"/>
    <w:rsid w:val="00FC2F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EDEA"/>
  <w15:docId w15:val="{095F2D28-56C0-4B6C-8E95-384E1212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43429">
      <w:bodyDiv w:val="1"/>
      <w:marLeft w:val="0"/>
      <w:marRight w:val="0"/>
      <w:marTop w:val="0"/>
      <w:marBottom w:val="0"/>
      <w:divBdr>
        <w:top w:val="none" w:sz="0" w:space="0" w:color="auto"/>
        <w:left w:val="none" w:sz="0" w:space="0" w:color="auto"/>
        <w:bottom w:val="none" w:sz="0" w:space="0" w:color="auto"/>
        <w:right w:val="none" w:sz="0" w:space="0" w:color="auto"/>
      </w:divBdr>
      <w:divsChild>
        <w:div w:id="282923140">
          <w:marLeft w:val="0"/>
          <w:marRight w:val="0"/>
          <w:marTop w:val="0"/>
          <w:marBottom w:val="0"/>
          <w:divBdr>
            <w:top w:val="none" w:sz="0" w:space="0" w:color="auto"/>
            <w:left w:val="none" w:sz="0" w:space="0" w:color="auto"/>
            <w:bottom w:val="none" w:sz="0" w:space="0" w:color="auto"/>
            <w:right w:val="none" w:sz="0" w:space="0" w:color="auto"/>
          </w:divBdr>
        </w:div>
        <w:div w:id="716859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Melih Saglam</cp:lastModifiedBy>
  <cp:revision>27</cp:revision>
  <dcterms:created xsi:type="dcterms:W3CDTF">2022-01-07T08:41:00Z</dcterms:created>
  <dcterms:modified xsi:type="dcterms:W3CDTF">2026-02-16T08:45:00Z</dcterms:modified>
</cp:coreProperties>
</file>